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CCB" w:rsidRDefault="0032739F" w:rsidP="00D50CCB">
      <w:pPr>
        <w:rPr>
          <w:rFonts w:ascii="Times New Roman" w:hAnsi="Times New Roman" w:cs="Times New Roman"/>
          <w:color w:val="000000" w:themeColor="text1"/>
        </w:rPr>
      </w:pPr>
      <w:r w:rsidRPr="00D42B18">
        <w:rPr>
          <w:rFonts w:ascii="Times New Roman" w:hAnsi="Times New Roman" w:cs="Times New Roman"/>
          <w:noProof/>
          <w:lang w:eastAsia="pt-PT"/>
        </w:rPr>
        <w:drawing>
          <wp:anchor distT="0" distB="0" distL="114300" distR="114300" simplePos="0" relativeHeight="251661312" behindDoc="1" locked="0" layoutInCell="1" allowOverlap="1" wp14:anchorId="3FD1EE8F" wp14:editId="73B9A74F">
            <wp:simplePos x="0" y="0"/>
            <wp:positionH relativeFrom="margin">
              <wp:align>center</wp:align>
            </wp:positionH>
            <wp:positionV relativeFrom="paragraph">
              <wp:posOffset>-885825</wp:posOffset>
            </wp:positionV>
            <wp:extent cx="1708150" cy="1328420"/>
            <wp:effectExtent l="0" t="0" r="6350" b="5080"/>
            <wp:wrapNone/>
            <wp:docPr id="6" name="Imagem 6" descr="Resultado de imagem para uminho educa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m para uminho educaçã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132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50CCB">
        <w:rPr>
          <w:rFonts w:ascii="Times New Roman" w:hAnsi="Times New Roman" w:cs="Times New Roman"/>
          <w:color w:val="000000" w:themeColor="text1"/>
        </w:rPr>
        <w:t xml:space="preserve">               </w:t>
      </w:r>
    </w:p>
    <w:p w:rsidR="00D50CCB" w:rsidRDefault="00D50CCB" w:rsidP="00D50CCB">
      <w:pPr>
        <w:rPr>
          <w:rFonts w:ascii="Times New Roman" w:hAnsi="Times New Roman" w:cs="Times New Roman"/>
          <w:color w:val="000000" w:themeColor="text1"/>
        </w:rPr>
      </w:pPr>
    </w:p>
    <w:p w:rsidR="00297742" w:rsidRDefault="00297742" w:rsidP="00D50CCB">
      <w:pPr>
        <w:jc w:val="center"/>
        <w:rPr>
          <w:rFonts w:ascii="Times New Roman" w:hAnsi="Times New Roman" w:cs="Times New Roman"/>
          <w:color w:val="000000" w:themeColor="text1"/>
        </w:rPr>
      </w:pPr>
      <w:r w:rsidRPr="00FB413A">
        <w:rPr>
          <w:rFonts w:ascii="Times New Roman" w:hAnsi="Times New Roman" w:cs="Times New Roman"/>
          <w:color w:val="000000" w:themeColor="text1"/>
        </w:rPr>
        <w:br/>
      </w:r>
    </w:p>
    <w:p w:rsidR="00072789" w:rsidRDefault="00072789" w:rsidP="00D50CCB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072789" w:rsidRDefault="00072789" w:rsidP="00D50CCB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072789" w:rsidRPr="00FB413A" w:rsidRDefault="00072789" w:rsidP="00D50CCB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297742" w:rsidRPr="00FB413A" w:rsidRDefault="00072789" w:rsidP="00297742">
      <w:pPr>
        <w:rPr>
          <w:color w:val="000000" w:themeColor="text1"/>
        </w:rPr>
      </w:pPr>
      <w:r>
        <w:rPr>
          <w:noProof/>
          <w:color w:val="000000" w:themeColor="text1"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D52C8E" wp14:editId="611B4223">
                <wp:simplePos x="0" y="0"/>
                <wp:positionH relativeFrom="margin">
                  <wp:align>center</wp:align>
                </wp:positionH>
                <wp:positionV relativeFrom="paragraph">
                  <wp:posOffset>113665</wp:posOffset>
                </wp:positionV>
                <wp:extent cx="6534150" cy="2238375"/>
                <wp:effectExtent l="0" t="0" r="19050" b="28575"/>
                <wp:wrapNone/>
                <wp:docPr id="9" name="Forma 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534150" cy="2238375"/>
                        </a:xfrm>
                        <a:prstGeom prst="corner">
                          <a:avLst>
                            <a:gd name="adj1" fmla="val 15536"/>
                            <a:gd name="adj2" fmla="val 16233"/>
                          </a:avLst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3C54C" id="Forma L 9" o:spid="_x0000_s1026" style="position:absolute;margin-left:0;margin-top:8.95pt;width:514.5pt;height:176.25pt;rotation:180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6534150,2238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" path="m,l363355,r,1890621l6534150,1890621r,347754l,2238375,,xe" fillcolor="#e36c0a [2409]" strokecolor="#f79646 [3209]" strokeweight="2pt">
                <v:path arrowok="t" o:connecttype="custom" o:connectlocs="0,0;363355,0;363355,1890621;6534150,1890621;6534150,2238375;0,2238375;0,0" o:connectangles="0,0,0,0,0,0,0"/>
                <w10:wrap anchorx="margin"/>
              </v:shape>
            </w:pict>
          </mc:Fallback>
        </mc:AlternateContent>
      </w:r>
    </w:p>
    <w:p w:rsidR="00297742" w:rsidRPr="00FB413A" w:rsidRDefault="00FE3BEE" w:rsidP="00297742">
      <w:pPr>
        <w:jc w:val="center"/>
        <w:rPr>
          <w:color w:val="000000" w:themeColor="text1"/>
        </w:rPr>
      </w:pPr>
      <w:r>
        <w:rPr>
          <w:noProof/>
          <w:color w:val="000000" w:themeColor="text1"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-576580</wp:posOffset>
                </wp:positionH>
                <wp:positionV relativeFrom="paragraph">
                  <wp:posOffset>359990</wp:posOffset>
                </wp:positionV>
                <wp:extent cx="6534150" cy="2238375"/>
                <wp:effectExtent l="0" t="0" r="19050" b="28575"/>
                <wp:wrapNone/>
                <wp:docPr id="3" name="Forma 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2238375"/>
                        </a:xfrm>
                        <a:prstGeom prst="corner">
                          <a:avLst>
                            <a:gd name="adj1" fmla="val 15536"/>
                            <a:gd name="adj2" fmla="val 16233"/>
                          </a:avLst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16C2A" id="Forma L 3" o:spid="_x0000_s1026" style="position:absolute;margin-left:-45.4pt;margin-top:28.35pt;width:514.5pt;height:176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534150,2238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" path="m,l363355,r,1890621l6534150,1890621r,347754l,2238375,,xe" fillcolor="#e36c0a [2409]" strokecolor="#f79646 [3209]" strokeweight="2pt">
                <v:path arrowok="t" o:connecttype="custom" o:connectlocs="0,0;363355,0;363355,1890621;6534150,1890621;6534150,2238375;0,2238375;0,0" o:connectangles="0,0,0,0,0,0,0"/>
                <w10:wrap anchorx="margin"/>
              </v:shape>
            </w:pict>
          </mc:Fallback>
        </mc:AlternateContent>
      </w:r>
    </w:p>
    <w:p w:rsidR="00072789" w:rsidRDefault="00072789" w:rsidP="00072789">
      <w:pPr>
        <w:jc w:val="center"/>
        <w:rPr>
          <w:rFonts w:ascii="Times New Roman" w:hAnsi="Times New Roman" w:cs="Times New Roman"/>
          <w:sz w:val="38"/>
          <w:szCs w:val="38"/>
        </w:rPr>
      </w:pPr>
    </w:p>
    <w:p w:rsidR="00BE460C" w:rsidRPr="00BE460C" w:rsidRDefault="00BE460C" w:rsidP="00072789">
      <w:pPr>
        <w:jc w:val="center"/>
        <w:rPr>
          <w:rFonts w:ascii="Times New Roman" w:hAnsi="Times New Roman" w:cs="Times New Roman"/>
          <w:sz w:val="38"/>
          <w:szCs w:val="38"/>
        </w:rPr>
      </w:pPr>
      <w:r w:rsidRPr="00BE460C">
        <w:rPr>
          <w:rFonts w:ascii="Times New Roman" w:hAnsi="Times New Roman" w:cs="Times New Roman"/>
          <w:sz w:val="38"/>
          <w:szCs w:val="38"/>
        </w:rPr>
        <w:t>Ficha de Leitura da U.C Tecnologias da Comunicação Educacional II</w:t>
      </w:r>
    </w:p>
    <w:p w:rsidR="00297742" w:rsidRPr="00FB413A" w:rsidRDefault="00297742" w:rsidP="00297742">
      <w:pPr>
        <w:jc w:val="center"/>
        <w:rPr>
          <w:color w:val="000000" w:themeColor="text1"/>
        </w:rPr>
      </w:pPr>
    </w:p>
    <w:p w:rsidR="00BE460C" w:rsidRPr="00BE460C" w:rsidRDefault="00072789" w:rsidP="00072789">
      <w:pPr>
        <w:rPr>
          <w:rFonts w:ascii="Berlin Sans FB" w:hAnsi="Berlin Sans FB"/>
          <w:color w:val="000000" w:themeColor="text1"/>
          <w:sz w:val="28"/>
        </w:rPr>
      </w:pPr>
      <w:r>
        <w:rPr>
          <w:color w:val="000000" w:themeColor="text1"/>
        </w:rPr>
        <w:t xml:space="preserve">                      </w:t>
      </w:r>
      <w:r w:rsidR="00BE460C" w:rsidRPr="00BE460C">
        <w:rPr>
          <w:rFonts w:ascii="Berlin Sans FB" w:hAnsi="Berlin Sans FB"/>
          <w:color w:val="000000" w:themeColor="text1"/>
          <w:sz w:val="28"/>
        </w:rPr>
        <w:t xml:space="preserve">Pensar </w:t>
      </w:r>
      <w:proofErr w:type="spellStart"/>
      <w:r w:rsidR="00BE460C" w:rsidRPr="00BE460C">
        <w:rPr>
          <w:rFonts w:ascii="Berlin Sans FB" w:hAnsi="Berlin Sans FB"/>
          <w:color w:val="000000" w:themeColor="text1"/>
          <w:sz w:val="28"/>
        </w:rPr>
        <w:t>Queer</w:t>
      </w:r>
      <w:proofErr w:type="spellEnd"/>
      <w:r w:rsidR="00BE460C" w:rsidRPr="00BE460C">
        <w:rPr>
          <w:rFonts w:ascii="Berlin Sans FB" w:hAnsi="Berlin Sans FB"/>
          <w:color w:val="000000" w:themeColor="text1"/>
          <w:sz w:val="28"/>
        </w:rPr>
        <w:t>: Sexualidade, cultura e educação</w:t>
      </w:r>
    </w:p>
    <w:p w:rsidR="00297742" w:rsidRPr="00FB413A" w:rsidRDefault="00072789" w:rsidP="00072789">
      <w:pPr>
        <w:tabs>
          <w:tab w:val="left" w:pos="6720"/>
        </w:tabs>
        <w:rPr>
          <w:color w:val="000000" w:themeColor="text1"/>
        </w:rPr>
      </w:pPr>
      <w:r>
        <w:rPr>
          <w:color w:val="000000" w:themeColor="text1"/>
        </w:rPr>
        <w:tab/>
      </w:r>
    </w:p>
    <w:p w:rsidR="00297742" w:rsidRPr="00FB413A" w:rsidRDefault="00297742" w:rsidP="00297742">
      <w:pPr>
        <w:jc w:val="center"/>
        <w:rPr>
          <w:color w:val="000000" w:themeColor="text1"/>
        </w:rPr>
      </w:pPr>
    </w:p>
    <w:p w:rsidR="00297742" w:rsidRPr="00FB413A" w:rsidRDefault="00297742">
      <w:pPr>
        <w:rPr>
          <w:color w:val="000000" w:themeColor="text1"/>
        </w:rPr>
      </w:pPr>
    </w:p>
    <w:p w:rsidR="00297742" w:rsidRPr="00FB413A" w:rsidRDefault="00297742">
      <w:pPr>
        <w:rPr>
          <w:color w:val="000000" w:themeColor="text1"/>
        </w:rPr>
      </w:pPr>
    </w:p>
    <w:p w:rsidR="00072789" w:rsidRPr="00072789" w:rsidRDefault="00072789" w:rsidP="00642595">
      <w:pPr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Discente</w:t>
      </w:r>
      <w:r w:rsidR="00642595" w:rsidRPr="00072789">
        <w:rPr>
          <w:rFonts w:ascii="Times New Roman" w:hAnsi="Times New Roman" w:cs="Times New Roman"/>
          <w:color w:val="000000" w:themeColor="text1"/>
          <w:sz w:val="28"/>
        </w:rPr>
        <w:t xml:space="preserve">: </w:t>
      </w:r>
      <w:r w:rsidR="000D6AFA" w:rsidRPr="00072789">
        <w:rPr>
          <w:rFonts w:ascii="Times New Roman" w:hAnsi="Times New Roman" w:cs="Times New Roman"/>
          <w:color w:val="000000" w:themeColor="text1"/>
          <w:sz w:val="28"/>
        </w:rPr>
        <w:t>Ana Cristina Ferreira da Costa - A83036</w:t>
      </w:r>
      <w:r w:rsidR="00642595" w:rsidRPr="00072789">
        <w:rPr>
          <w:rFonts w:ascii="Times New Roman" w:hAnsi="Times New Roman" w:cs="Times New Roman"/>
          <w:color w:val="000000" w:themeColor="text1"/>
          <w:sz w:val="28"/>
        </w:rPr>
        <w:br/>
      </w:r>
      <w:r w:rsidR="001A4BFD" w:rsidRPr="00072789">
        <w:rPr>
          <w:rFonts w:ascii="Times New Roman" w:hAnsi="Times New Roman" w:cs="Times New Roman"/>
          <w:color w:val="000000" w:themeColor="text1"/>
          <w:sz w:val="28"/>
        </w:rPr>
        <w:t xml:space="preserve">         </w:t>
      </w:r>
      <w:r w:rsidR="00642595" w:rsidRPr="00072789">
        <w:rPr>
          <w:rFonts w:ascii="Times New Roman" w:hAnsi="Times New Roman" w:cs="Times New Roman"/>
          <w:color w:val="000000" w:themeColor="text1"/>
          <w:sz w:val="28"/>
        </w:rPr>
        <w:t xml:space="preserve">        </w:t>
      </w:r>
      <w:r w:rsidR="00642595" w:rsidRPr="00072789">
        <w:rPr>
          <w:rFonts w:ascii="Times New Roman" w:hAnsi="Times New Roman" w:cs="Times New Roman"/>
          <w:color w:val="000000" w:themeColor="text1"/>
          <w:sz w:val="28"/>
        </w:rPr>
        <w:br/>
      </w:r>
      <w:r w:rsidR="00642595" w:rsidRPr="00072789">
        <w:rPr>
          <w:rFonts w:ascii="Times New Roman" w:hAnsi="Times New Roman" w:cs="Times New Roman"/>
          <w:color w:val="000000" w:themeColor="text1"/>
          <w:sz w:val="28"/>
        </w:rPr>
        <w:br/>
      </w:r>
    </w:p>
    <w:p w:rsidR="00CF27B3" w:rsidRDefault="00642595" w:rsidP="00642595">
      <w:pPr>
        <w:rPr>
          <w:rFonts w:ascii="Times New Roman" w:hAnsi="Times New Roman" w:cs="Times New Roman"/>
          <w:color w:val="000000" w:themeColor="text1"/>
          <w:sz w:val="24"/>
        </w:rPr>
      </w:pPr>
      <w:r w:rsidRPr="00072789">
        <w:rPr>
          <w:rFonts w:ascii="Times New Roman" w:hAnsi="Times New Roman" w:cs="Times New Roman"/>
          <w:color w:val="000000" w:themeColor="text1"/>
          <w:sz w:val="28"/>
        </w:rPr>
        <w:t xml:space="preserve">Docente: Lia Silva </w:t>
      </w:r>
      <w:r w:rsidRPr="00072789">
        <w:rPr>
          <w:rFonts w:ascii="Times New Roman" w:hAnsi="Times New Roman" w:cs="Times New Roman"/>
          <w:color w:val="000000" w:themeColor="text1"/>
          <w:sz w:val="28"/>
        </w:rPr>
        <w:br/>
      </w:r>
      <w:r>
        <w:rPr>
          <w:rFonts w:ascii="Times New Roman" w:hAnsi="Times New Roman" w:cs="Times New Roman"/>
          <w:color w:val="000000" w:themeColor="text1"/>
          <w:sz w:val="24"/>
        </w:rPr>
        <w:br/>
      </w:r>
    </w:p>
    <w:p w:rsidR="00CF27B3" w:rsidRDefault="00CF27B3" w:rsidP="00642595">
      <w:pPr>
        <w:rPr>
          <w:rFonts w:ascii="Times New Roman" w:hAnsi="Times New Roman" w:cs="Times New Roman"/>
          <w:color w:val="000000" w:themeColor="text1"/>
          <w:sz w:val="24"/>
        </w:rPr>
      </w:pPr>
    </w:p>
    <w:p w:rsidR="00BE460C" w:rsidRDefault="00BE460C" w:rsidP="00642595">
      <w:pPr>
        <w:rPr>
          <w:rFonts w:ascii="Times New Roman" w:hAnsi="Times New Roman" w:cs="Times New Roman"/>
          <w:color w:val="000000" w:themeColor="text1"/>
          <w:sz w:val="24"/>
        </w:rPr>
      </w:pPr>
    </w:p>
    <w:p w:rsidR="00072789" w:rsidRDefault="00072789" w:rsidP="00642595">
      <w:pPr>
        <w:rPr>
          <w:rFonts w:ascii="Times New Roman" w:hAnsi="Times New Roman" w:cs="Times New Roman"/>
          <w:color w:val="000000" w:themeColor="text1"/>
          <w:sz w:val="24"/>
        </w:rPr>
      </w:pPr>
    </w:p>
    <w:p w:rsidR="00072789" w:rsidRDefault="00072789" w:rsidP="00642595">
      <w:pPr>
        <w:rPr>
          <w:rFonts w:ascii="Times New Roman" w:hAnsi="Times New Roman" w:cs="Times New Roman"/>
          <w:color w:val="000000" w:themeColor="text1"/>
          <w:sz w:val="24"/>
        </w:rPr>
      </w:pPr>
    </w:p>
    <w:p w:rsidR="00072789" w:rsidRDefault="009B6495" w:rsidP="00642595">
      <w:pPr>
        <w:rPr>
          <w:rFonts w:ascii="Times New Roman" w:hAnsi="Times New Roman" w:cs="Times New Roman"/>
          <w:color w:val="000000" w:themeColor="text1"/>
          <w:sz w:val="24"/>
        </w:rPr>
      </w:pPr>
      <w:r>
        <w:rPr>
          <w:noProof/>
          <w:color w:val="000000" w:themeColor="text1"/>
          <w:lang w:eastAsia="pt-PT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-137160</wp:posOffset>
                </wp:positionV>
                <wp:extent cx="6273800" cy="826770"/>
                <wp:effectExtent l="0" t="0" r="12700" b="1143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800" cy="826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6495" w:rsidRPr="00A46ECD" w:rsidRDefault="009B6495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CF27B3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0"/>
                                <w:bdr w:val="none" w:sz="0" w:space="0" w:color="auto" w:frame="1"/>
                                <w:lang w:val="en-US"/>
                              </w:rPr>
                              <w:t>Talburt, S. &amp; Steinberg, S. R. (org.)  </w:t>
                            </w:r>
                            <w:r w:rsidRPr="000D6AFA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0"/>
                                <w:bdr w:val="none" w:sz="0" w:space="0" w:color="auto" w:frame="1"/>
                              </w:rPr>
                              <w:t>(2007). 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0"/>
                                <w:bdr w:val="none" w:sz="0" w:space="0" w:color="auto" w:frame="1"/>
                              </w:rPr>
                              <w:t>Pensar Queer: sexualidade, cultura e organização</w:t>
                            </w:r>
                            <w:r w:rsidRPr="000D6AFA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0"/>
                                <w:bdr w:val="none" w:sz="0" w:space="0" w:color="auto" w:frame="1"/>
                              </w:rPr>
                              <w:t>.</w:t>
                            </w:r>
                            <w:r w:rsidRPr="000D6AFA">
                              <w:rPr>
                                <w:rStyle w:val="apple-converted-space"/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24"/>
                                <w:szCs w:val="20"/>
                                <w:bdr w:val="none" w:sz="0" w:space="0" w:color="auto" w:frame="1"/>
                              </w:rPr>
                              <w:t> 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0"/>
                                <w:bdr w:val="none" w:sz="0" w:space="0" w:color="auto" w:frame="1"/>
                              </w:rPr>
                              <w:t>Mangualde: edições pedagogo.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-10.8pt;width:494pt;height:65.1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">
                <v:textbox>
                  <w:txbxContent>
                    <w:p w:rsidR="009B6495" w:rsidRPr="00A46ECD" w:rsidRDefault="009B6495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CF27B3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0"/>
                          <w:bdr w:val="none" w:sz="0" w:space="0" w:color="auto" w:frame="1"/>
                          <w:lang w:val="en-US"/>
                        </w:rPr>
                        <w:t>Talburt, S. &amp; Steinberg, S. R. (org.)  </w:t>
                      </w:r>
                      <w:r w:rsidRPr="000D6AFA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0"/>
                          <w:bdr w:val="none" w:sz="0" w:space="0" w:color="auto" w:frame="1"/>
                        </w:rPr>
                        <w:t>(2007). 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4"/>
                          <w:szCs w:val="20"/>
                          <w:bdr w:val="none" w:sz="0" w:space="0" w:color="auto" w:frame="1"/>
                        </w:rPr>
                        <w:t>Pensar Queer: sexualidade, cultura e organização</w:t>
                      </w:r>
                      <w:r w:rsidRPr="000D6AFA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24"/>
                          <w:szCs w:val="20"/>
                          <w:bdr w:val="none" w:sz="0" w:space="0" w:color="auto" w:frame="1"/>
                        </w:rPr>
                        <w:t>.</w:t>
                      </w:r>
                      <w:r w:rsidRPr="000D6AFA">
                        <w:rPr>
                          <w:rStyle w:val="apple-converted-space"/>
                          <w:rFonts w:ascii="Times New Roman" w:hAnsi="Times New Roman" w:cs="Times New Roman"/>
                          <w:i/>
                          <w:iCs/>
                          <w:color w:val="000000"/>
                          <w:sz w:val="24"/>
                          <w:szCs w:val="20"/>
                          <w:bdr w:val="none" w:sz="0" w:space="0" w:color="auto" w:frame="1"/>
                        </w:rPr>
                        <w:t> 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0"/>
                          <w:bdr w:val="none" w:sz="0" w:space="0" w:color="auto" w:frame="1"/>
                        </w:rPr>
                        <w:t>Mangualde: edições pedagogo.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45C29" w:rsidRPr="00AF7D74" w:rsidRDefault="00642595" w:rsidP="00642595">
      <w:pPr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br/>
      </w:r>
    </w:p>
    <w:p w:rsidR="00792D48" w:rsidRPr="009B6495" w:rsidRDefault="00792D48">
      <w:pPr>
        <w:rPr>
          <w:i/>
          <w:color w:val="000000" w:themeColor="text1"/>
        </w:rPr>
      </w:pPr>
    </w:p>
    <w:p w:rsidR="000D6AFA" w:rsidRPr="00EE78D4" w:rsidRDefault="000D6AFA" w:rsidP="000D6AFA">
      <w:pPr>
        <w:rPr>
          <w:rFonts w:ascii="Times New Roman" w:hAnsi="Times New Roman" w:cs="Times New Roman"/>
          <w:b/>
          <w:sz w:val="28"/>
        </w:rPr>
      </w:pPr>
      <w:r w:rsidRPr="00EE78D4">
        <w:rPr>
          <w:rFonts w:ascii="Times New Roman" w:hAnsi="Times New Roman" w:cs="Times New Roman"/>
          <w:b/>
          <w:sz w:val="28"/>
        </w:rPr>
        <w:t>Indicações bibliográficas:</w:t>
      </w:r>
    </w:p>
    <w:p w:rsidR="000D6AFA" w:rsidRPr="00037C7D" w:rsidRDefault="00CF27B3" w:rsidP="000D6AF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livro que li</w:t>
      </w:r>
      <w:r w:rsidR="00BE460C">
        <w:rPr>
          <w:rFonts w:ascii="Times New Roman" w:hAnsi="Times New Roman" w:cs="Times New Roman"/>
          <w:sz w:val="24"/>
        </w:rPr>
        <w:t xml:space="preserve"> </w:t>
      </w:r>
      <w:r w:rsidR="000D6AFA" w:rsidRPr="00037C7D">
        <w:rPr>
          <w:rFonts w:ascii="Times New Roman" w:hAnsi="Times New Roman" w:cs="Times New Roman"/>
          <w:sz w:val="24"/>
        </w:rPr>
        <w:t xml:space="preserve">encontra-se no </w:t>
      </w:r>
      <w:r w:rsidR="00FE3BEE" w:rsidRPr="00037C7D">
        <w:rPr>
          <w:rFonts w:ascii="Times New Roman" w:hAnsi="Times New Roman" w:cs="Times New Roman"/>
          <w:sz w:val="24"/>
        </w:rPr>
        <w:t>Repositório</w:t>
      </w:r>
      <w:r w:rsidR="00FE3BEE">
        <w:rPr>
          <w:rFonts w:ascii="Times New Roman" w:hAnsi="Times New Roman" w:cs="Times New Roman"/>
          <w:sz w:val="24"/>
        </w:rPr>
        <w:t xml:space="preserve"> </w:t>
      </w:r>
      <w:r w:rsidR="000D6AFA" w:rsidRPr="00037C7D">
        <w:rPr>
          <w:rFonts w:ascii="Times New Roman" w:hAnsi="Times New Roman" w:cs="Times New Roman"/>
          <w:sz w:val="24"/>
        </w:rPr>
        <w:t xml:space="preserve">UM, mais precisamente na biblioteca </w:t>
      </w:r>
      <w:r w:rsidR="00BE460C">
        <w:rPr>
          <w:rFonts w:ascii="Times New Roman" w:hAnsi="Times New Roman" w:cs="Times New Roman"/>
          <w:sz w:val="24"/>
        </w:rPr>
        <w:t xml:space="preserve">geral da </w:t>
      </w:r>
      <w:r w:rsidR="000D6AFA" w:rsidRPr="00037C7D">
        <w:rPr>
          <w:rFonts w:ascii="Times New Roman" w:hAnsi="Times New Roman" w:cs="Times New Roman"/>
          <w:sz w:val="24"/>
        </w:rPr>
        <w:t xml:space="preserve">Universidade do Minho. </w:t>
      </w:r>
      <w:r w:rsidR="004A7668">
        <w:rPr>
          <w:rFonts w:ascii="Times New Roman" w:hAnsi="Times New Roman" w:cs="Times New Roman"/>
          <w:sz w:val="24"/>
        </w:rPr>
        <w:t>Este livro</w:t>
      </w:r>
      <w:r w:rsidR="000D6AFA" w:rsidRPr="00037C7D">
        <w:rPr>
          <w:rFonts w:ascii="Times New Roman" w:hAnsi="Times New Roman" w:cs="Times New Roman"/>
          <w:sz w:val="24"/>
        </w:rPr>
        <w:t xml:space="preserve"> tem apenas uma edição</w:t>
      </w:r>
      <w:r w:rsidR="00A2394E" w:rsidRPr="00037C7D">
        <w:rPr>
          <w:rFonts w:ascii="Times New Roman" w:hAnsi="Times New Roman" w:cs="Times New Roman"/>
          <w:sz w:val="24"/>
        </w:rPr>
        <w:t xml:space="preserve"> pertencente a </w:t>
      </w:r>
      <w:r w:rsidR="00B71C43">
        <w:rPr>
          <w:rFonts w:ascii="Times New Roman" w:hAnsi="Times New Roman" w:cs="Times New Roman"/>
          <w:sz w:val="24"/>
        </w:rPr>
        <w:t>Dezembro</w:t>
      </w:r>
      <w:r w:rsidR="00A2394E" w:rsidRPr="00037C7D">
        <w:rPr>
          <w:rFonts w:ascii="Times New Roman" w:hAnsi="Times New Roman" w:cs="Times New Roman"/>
          <w:sz w:val="24"/>
        </w:rPr>
        <w:t xml:space="preserve"> de 20</w:t>
      </w:r>
      <w:r w:rsidR="00B71C43">
        <w:rPr>
          <w:rFonts w:ascii="Times New Roman" w:hAnsi="Times New Roman" w:cs="Times New Roman"/>
          <w:sz w:val="24"/>
        </w:rPr>
        <w:t>07. O livro é constituído</w:t>
      </w:r>
      <w:r w:rsidR="000D6AFA" w:rsidRPr="00037C7D">
        <w:rPr>
          <w:rFonts w:ascii="Times New Roman" w:hAnsi="Times New Roman" w:cs="Times New Roman"/>
          <w:sz w:val="24"/>
        </w:rPr>
        <w:t xml:space="preserve"> por </w:t>
      </w:r>
      <w:r w:rsidR="00A2394E" w:rsidRPr="00037C7D">
        <w:rPr>
          <w:rFonts w:ascii="Times New Roman" w:hAnsi="Times New Roman" w:cs="Times New Roman"/>
          <w:sz w:val="24"/>
        </w:rPr>
        <w:t xml:space="preserve">um total de </w:t>
      </w:r>
      <w:r w:rsidR="00B71C43">
        <w:rPr>
          <w:rFonts w:ascii="Times New Roman" w:hAnsi="Times New Roman" w:cs="Times New Roman"/>
          <w:sz w:val="24"/>
        </w:rPr>
        <w:t>174</w:t>
      </w:r>
      <w:r w:rsidR="00A2394E" w:rsidRPr="00037C7D">
        <w:rPr>
          <w:rFonts w:ascii="Times New Roman" w:hAnsi="Times New Roman" w:cs="Times New Roman"/>
          <w:sz w:val="24"/>
        </w:rPr>
        <w:t xml:space="preserve"> páginas</w:t>
      </w:r>
      <w:r w:rsidR="00B71C43">
        <w:rPr>
          <w:rFonts w:ascii="Times New Roman" w:hAnsi="Times New Roman" w:cs="Times New Roman"/>
          <w:sz w:val="24"/>
        </w:rPr>
        <w:t xml:space="preserve">. </w:t>
      </w:r>
      <w:r w:rsidR="00A2394E" w:rsidRPr="00037C7D">
        <w:rPr>
          <w:rFonts w:ascii="Times New Roman" w:hAnsi="Times New Roman" w:cs="Times New Roman"/>
          <w:sz w:val="24"/>
        </w:rPr>
        <w:t xml:space="preserve">As presentes </w:t>
      </w:r>
      <w:r w:rsidR="00B71C43" w:rsidRPr="00037C7D">
        <w:rPr>
          <w:rFonts w:ascii="Times New Roman" w:hAnsi="Times New Roman" w:cs="Times New Roman"/>
          <w:sz w:val="24"/>
        </w:rPr>
        <w:t>páginas</w:t>
      </w:r>
      <w:r w:rsidR="00B71C43">
        <w:rPr>
          <w:rFonts w:ascii="Times New Roman" w:hAnsi="Times New Roman" w:cs="Times New Roman"/>
          <w:sz w:val="24"/>
        </w:rPr>
        <w:t xml:space="preserve"> são compostas </w:t>
      </w:r>
      <w:r w:rsidR="00B71C43" w:rsidRPr="00037C7D">
        <w:rPr>
          <w:rFonts w:ascii="Times New Roman" w:hAnsi="Times New Roman" w:cs="Times New Roman"/>
          <w:sz w:val="24"/>
        </w:rPr>
        <w:t>por</w:t>
      </w:r>
      <w:r w:rsidR="00A2394E" w:rsidRPr="00037C7D">
        <w:rPr>
          <w:rFonts w:ascii="Times New Roman" w:hAnsi="Times New Roman" w:cs="Times New Roman"/>
          <w:sz w:val="24"/>
        </w:rPr>
        <w:t xml:space="preserve"> </w:t>
      </w:r>
      <w:r w:rsidR="00B71C43">
        <w:rPr>
          <w:rFonts w:ascii="Times New Roman" w:hAnsi="Times New Roman" w:cs="Times New Roman"/>
          <w:sz w:val="24"/>
        </w:rPr>
        <w:t>7 capítulos</w:t>
      </w:r>
      <w:r w:rsidR="002103EB" w:rsidRPr="00037C7D">
        <w:rPr>
          <w:rFonts w:ascii="Times New Roman" w:hAnsi="Times New Roman" w:cs="Times New Roman"/>
          <w:sz w:val="24"/>
        </w:rPr>
        <w:t xml:space="preserve">. Aqui </w:t>
      </w:r>
      <w:r w:rsidR="000D6AFA" w:rsidRPr="00037C7D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>rei</w:t>
      </w:r>
      <w:r w:rsidR="002103EB" w:rsidRPr="00037C7D">
        <w:rPr>
          <w:rFonts w:ascii="Times New Roman" w:hAnsi="Times New Roman" w:cs="Times New Roman"/>
          <w:sz w:val="24"/>
        </w:rPr>
        <w:t xml:space="preserve"> abordar </w:t>
      </w:r>
      <w:r>
        <w:rPr>
          <w:rFonts w:ascii="Times New Roman" w:hAnsi="Times New Roman" w:cs="Times New Roman"/>
          <w:sz w:val="24"/>
        </w:rPr>
        <w:t>o capítulo 4</w:t>
      </w:r>
      <w:r w:rsidR="008E4F14">
        <w:rPr>
          <w:rFonts w:ascii="Times New Roman" w:hAnsi="Times New Roman" w:cs="Times New Roman"/>
          <w:sz w:val="24"/>
        </w:rPr>
        <w:t xml:space="preserve"> que vai da página intitulado </w:t>
      </w:r>
      <w:r w:rsidR="008E4F14" w:rsidRPr="008E4F14">
        <w:rPr>
          <w:rFonts w:ascii="Times New Roman" w:hAnsi="Times New Roman" w:cs="Times New Roman"/>
          <w:sz w:val="24"/>
        </w:rPr>
        <w:t>“</w:t>
      </w:r>
      <w:r w:rsidR="008E4F14" w:rsidRPr="008E4F14">
        <w:rPr>
          <w:rFonts w:ascii="Times New Roman" w:hAnsi="Times New Roman" w:cs="Times New Roman"/>
          <w:color w:val="000000" w:themeColor="text1"/>
          <w:sz w:val="24"/>
          <w:szCs w:val="24"/>
        </w:rPr>
        <w:t>Transgressão e o corpo localizado: Género, Sexo e o Professor Homossexual</w:t>
      </w:r>
      <w:r w:rsidR="008E4F14">
        <w:rPr>
          <w:rFonts w:ascii="Times New Roman" w:hAnsi="Times New Roman" w:cs="Times New Roman"/>
          <w:color w:val="000000" w:themeColor="text1"/>
          <w:sz w:val="24"/>
          <w:szCs w:val="24"/>
        </w:rPr>
        <w:t>” que vai da página 107 até a 133.</w:t>
      </w:r>
    </w:p>
    <w:p w:rsidR="00EE78D4" w:rsidRPr="00EE78D4" w:rsidRDefault="00EE78D4" w:rsidP="00EE78D4">
      <w:pPr>
        <w:rPr>
          <w:rFonts w:ascii="Times New Roman" w:hAnsi="Times New Roman" w:cs="Times New Roman"/>
          <w:b/>
          <w:sz w:val="28"/>
        </w:rPr>
      </w:pPr>
      <w:r w:rsidRPr="00EE78D4">
        <w:rPr>
          <w:rFonts w:ascii="Times New Roman" w:hAnsi="Times New Roman" w:cs="Times New Roman"/>
          <w:b/>
          <w:sz w:val="28"/>
        </w:rPr>
        <w:t>Informações sobre o autor/entidade/organização:</w:t>
      </w:r>
    </w:p>
    <w:p w:rsidR="009003F1" w:rsidRDefault="00CD7945" w:rsidP="00CD7945">
      <w:pPr>
        <w:pStyle w:val="NormalWeb"/>
        <w:shd w:val="clear" w:color="auto" w:fill="FFFFFF"/>
        <w:spacing w:before="0" w:beforeAutospacing="0" w:after="180" w:afterAutospacing="0"/>
        <w:rPr>
          <w:color w:val="000000" w:themeColor="text1"/>
        </w:rPr>
      </w:pPr>
      <w:r w:rsidRPr="00CD7945">
        <w:t xml:space="preserve">Susan </w:t>
      </w:r>
      <w:proofErr w:type="spellStart"/>
      <w:r w:rsidRPr="00CD7945">
        <w:t>Talburt</w:t>
      </w:r>
      <w:proofErr w:type="spellEnd"/>
      <w:r w:rsidR="00102263">
        <w:t>, uma das organizadoras do livro, es</w:t>
      </w:r>
      <w:r w:rsidRPr="00CD7945">
        <w:t>tudo</w:t>
      </w:r>
      <w:r w:rsidRPr="00CD7945">
        <w:rPr>
          <w:i/>
        </w:rPr>
        <w:t xml:space="preserve"> na </w:t>
      </w:r>
      <w:r w:rsidRPr="00CD7945">
        <w:rPr>
          <w:rStyle w:val="nfase"/>
          <w:i w:val="0"/>
        </w:rPr>
        <w:t>Faculdade central, Instituto de Estudos de Mulheres, Género e Sexualidade</w:t>
      </w:r>
      <w:r w:rsidRPr="00CD7945">
        <w:rPr>
          <w:rStyle w:val="apple-converted-space"/>
          <w:i/>
        </w:rPr>
        <w:t>.</w:t>
      </w:r>
      <w:r w:rsidRPr="00CD7945">
        <w:rPr>
          <w:rStyle w:val="nfase"/>
          <w:i w:val="0"/>
        </w:rPr>
        <w:t xml:space="preserve"> Universidade de </w:t>
      </w:r>
      <w:proofErr w:type="spellStart"/>
      <w:r w:rsidRPr="00CD7945">
        <w:rPr>
          <w:rStyle w:val="nfase"/>
          <w:i w:val="0"/>
        </w:rPr>
        <w:t>Vanderbilt</w:t>
      </w:r>
      <w:proofErr w:type="spellEnd"/>
      <w:r w:rsidRPr="00CD7945">
        <w:rPr>
          <w:rStyle w:val="nfase"/>
          <w:i w:val="0"/>
        </w:rPr>
        <w:t xml:space="preserve"> em 1996.</w:t>
      </w:r>
      <w:r>
        <w:rPr>
          <w:rStyle w:val="nfase"/>
          <w:i w:val="0"/>
        </w:rPr>
        <w:t xml:space="preserve"> O seu campo de estudo centre-se </w:t>
      </w:r>
      <w:r>
        <w:rPr>
          <w:color w:val="000000" w:themeColor="text1"/>
        </w:rPr>
        <w:t>na j</w:t>
      </w:r>
      <w:r w:rsidRPr="00CD7945">
        <w:rPr>
          <w:color w:val="000000" w:themeColor="text1"/>
        </w:rPr>
        <w:t xml:space="preserve">uventude e sexualidades; Teoria feminista e </w:t>
      </w:r>
      <w:proofErr w:type="spellStart"/>
      <w:r w:rsidRPr="00CD7945">
        <w:rPr>
          <w:color w:val="000000" w:themeColor="text1"/>
        </w:rPr>
        <w:t>queer</w:t>
      </w:r>
      <w:proofErr w:type="spellEnd"/>
      <w:r w:rsidRPr="00CD7945">
        <w:rPr>
          <w:color w:val="000000" w:themeColor="text1"/>
        </w:rPr>
        <w:t>; Metodologias etnográficas e qualitativas; Gênero, sexualidade e criação de conhecimento no ensino superior; Política cultural neoliberal na academia.</w:t>
      </w:r>
    </w:p>
    <w:p w:rsidR="004C7464" w:rsidRDefault="00102263" w:rsidP="00CD7945">
      <w:pPr>
        <w:pStyle w:val="NormalWeb"/>
        <w:shd w:val="clear" w:color="auto" w:fill="FFFFFF"/>
        <w:spacing w:before="0" w:beforeAutospacing="0" w:after="180" w:afterAutospacing="0"/>
        <w:rPr>
          <w:color w:val="000000" w:themeColor="text1"/>
        </w:rPr>
      </w:pPr>
      <w:r>
        <w:rPr>
          <w:color w:val="000000" w:themeColor="text1"/>
        </w:rPr>
        <w:t xml:space="preserve">Já </w:t>
      </w:r>
      <w:r w:rsidR="00FB1DD4" w:rsidRPr="00FB1DD4">
        <w:rPr>
          <w:color w:val="000000" w:themeColor="text1"/>
        </w:rPr>
        <w:t xml:space="preserve">Shirley R. </w:t>
      </w:r>
      <w:proofErr w:type="spellStart"/>
      <w:r w:rsidR="00FB1DD4" w:rsidRPr="00FB1DD4">
        <w:rPr>
          <w:color w:val="000000" w:themeColor="text1"/>
        </w:rPr>
        <w:t>Steinberg</w:t>
      </w:r>
      <w:proofErr w:type="spellEnd"/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( a</w:t>
      </w:r>
      <w:proofErr w:type="gramEnd"/>
      <w:r>
        <w:rPr>
          <w:color w:val="000000" w:themeColor="text1"/>
        </w:rPr>
        <w:t xml:space="preserve"> outra organizadora do livro)</w:t>
      </w:r>
      <w:r w:rsidR="00FB1DD4" w:rsidRPr="00FB1DD4">
        <w:rPr>
          <w:color w:val="000000" w:themeColor="text1"/>
        </w:rPr>
        <w:t xml:space="preserve"> é professora de pesquisa em Estudos da Juventude </w:t>
      </w:r>
      <w:r w:rsidR="00FB1DD4">
        <w:rPr>
          <w:color w:val="000000" w:themeColor="text1"/>
        </w:rPr>
        <w:t xml:space="preserve">na Universidade de </w:t>
      </w:r>
      <w:proofErr w:type="spellStart"/>
      <w:r w:rsidR="00FB1DD4">
        <w:rPr>
          <w:color w:val="000000" w:themeColor="text1"/>
        </w:rPr>
        <w:t>Calgary</w:t>
      </w:r>
      <w:proofErr w:type="spellEnd"/>
      <w:r w:rsidR="00FB1DD4">
        <w:rPr>
          <w:color w:val="000000" w:themeColor="text1"/>
        </w:rPr>
        <w:t>. É</w:t>
      </w:r>
      <w:r w:rsidR="00FB1DD4" w:rsidRPr="00FB1DD4">
        <w:rPr>
          <w:color w:val="000000" w:themeColor="text1"/>
        </w:rPr>
        <w:t xml:space="preserve"> a diretora exec</w:t>
      </w:r>
      <w:r w:rsidR="00FB1DD4">
        <w:rPr>
          <w:color w:val="000000" w:themeColor="text1"/>
        </w:rPr>
        <w:t>utiva do freireproject.org. É</w:t>
      </w:r>
      <w:r w:rsidR="00FB1DD4" w:rsidRPr="00FB1DD4">
        <w:rPr>
          <w:color w:val="000000" w:themeColor="text1"/>
        </w:rPr>
        <w:t xml:space="preserve"> a autora e editora de muitos livros sobre liderança transformadora, pedagogia crítica, cultura urbana e juvenil e estudos culturais</w:t>
      </w:r>
      <w:r w:rsidR="00FB1DD4" w:rsidRPr="00FB1DD4">
        <w:t xml:space="preserve"> </w:t>
      </w:r>
      <w:r w:rsidR="00FB1DD4" w:rsidRPr="00FB1DD4">
        <w:rPr>
          <w:color w:val="000000" w:themeColor="text1"/>
        </w:rPr>
        <w:t xml:space="preserve">Ela também é a editora fundadora do </w:t>
      </w:r>
      <w:proofErr w:type="spellStart"/>
      <w:r w:rsidR="00FB1DD4" w:rsidRPr="00FB1DD4">
        <w:rPr>
          <w:color w:val="000000" w:themeColor="text1"/>
        </w:rPr>
        <w:t>Taboo</w:t>
      </w:r>
      <w:proofErr w:type="spellEnd"/>
      <w:r w:rsidR="00FB1DD4" w:rsidRPr="00FB1DD4">
        <w:rPr>
          <w:color w:val="000000" w:themeColor="text1"/>
        </w:rPr>
        <w:t xml:space="preserve">: </w:t>
      </w:r>
      <w:proofErr w:type="spellStart"/>
      <w:r w:rsidR="00FB1DD4" w:rsidRPr="00FB1DD4">
        <w:rPr>
          <w:color w:val="000000" w:themeColor="text1"/>
        </w:rPr>
        <w:t>The</w:t>
      </w:r>
      <w:proofErr w:type="spellEnd"/>
      <w:r w:rsidR="00FB1DD4" w:rsidRPr="00FB1DD4">
        <w:rPr>
          <w:color w:val="000000" w:themeColor="text1"/>
        </w:rPr>
        <w:t xml:space="preserve"> </w:t>
      </w:r>
      <w:proofErr w:type="spellStart"/>
      <w:r w:rsidR="00FB1DD4" w:rsidRPr="00FB1DD4">
        <w:rPr>
          <w:color w:val="000000" w:themeColor="text1"/>
        </w:rPr>
        <w:t>Journal</w:t>
      </w:r>
      <w:proofErr w:type="spellEnd"/>
      <w:r w:rsidR="00FB1DD4" w:rsidRPr="00FB1DD4">
        <w:rPr>
          <w:color w:val="000000" w:themeColor="text1"/>
        </w:rPr>
        <w:t xml:space="preserve"> </w:t>
      </w:r>
      <w:proofErr w:type="spellStart"/>
      <w:r w:rsidR="00FB1DD4" w:rsidRPr="00FB1DD4">
        <w:rPr>
          <w:color w:val="000000" w:themeColor="text1"/>
        </w:rPr>
        <w:t>of</w:t>
      </w:r>
      <w:proofErr w:type="spellEnd"/>
      <w:r w:rsidR="00FB1DD4" w:rsidRPr="00FB1DD4">
        <w:rPr>
          <w:color w:val="000000" w:themeColor="text1"/>
        </w:rPr>
        <w:t xml:space="preserve"> </w:t>
      </w:r>
      <w:proofErr w:type="spellStart"/>
      <w:r w:rsidR="00FB1DD4" w:rsidRPr="00FB1DD4">
        <w:rPr>
          <w:color w:val="000000" w:themeColor="text1"/>
        </w:rPr>
        <w:t>Culture</w:t>
      </w:r>
      <w:proofErr w:type="spellEnd"/>
      <w:r w:rsidR="00FB1DD4" w:rsidRPr="00FB1DD4">
        <w:rPr>
          <w:color w:val="000000" w:themeColor="text1"/>
        </w:rPr>
        <w:t xml:space="preserve"> </w:t>
      </w:r>
      <w:proofErr w:type="spellStart"/>
      <w:r w:rsidR="00FB1DD4" w:rsidRPr="00FB1DD4">
        <w:rPr>
          <w:color w:val="000000" w:themeColor="text1"/>
        </w:rPr>
        <w:t>and</w:t>
      </w:r>
      <w:proofErr w:type="spellEnd"/>
      <w:r w:rsidR="00FB1DD4" w:rsidRPr="00FB1DD4">
        <w:rPr>
          <w:color w:val="000000" w:themeColor="text1"/>
        </w:rPr>
        <w:t xml:space="preserve"> </w:t>
      </w:r>
      <w:proofErr w:type="spellStart"/>
      <w:r w:rsidR="00FB1DD4" w:rsidRPr="00FB1DD4">
        <w:rPr>
          <w:color w:val="000000" w:themeColor="text1"/>
        </w:rPr>
        <w:t>Education</w:t>
      </w:r>
      <w:proofErr w:type="spellEnd"/>
      <w:r w:rsidR="00FB1DD4" w:rsidRPr="00FB1DD4">
        <w:rPr>
          <w:color w:val="000000" w:themeColor="text1"/>
        </w:rPr>
        <w:t xml:space="preserve">, e Editora Chefe do </w:t>
      </w:r>
      <w:proofErr w:type="spellStart"/>
      <w:r w:rsidR="00FB1DD4" w:rsidRPr="00FB1DD4">
        <w:rPr>
          <w:color w:val="000000" w:themeColor="text1"/>
        </w:rPr>
        <w:t>International</w:t>
      </w:r>
      <w:proofErr w:type="spellEnd"/>
      <w:r w:rsidR="00FB1DD4" w:rsidRPr="00FB1DD4">
        <w:rPr>
          <w:color w:val="000000" w:themeColor="text1"/>
        </w:rPr>
        <w:t xml:space="preserve"> </w:t>
      </w:r>
      <w:proofErr w:type="spellStart"/>
      <w:r w:rsidR="00FB1DD4" w:rsidRPr="00FB1DD4">
        <w:rPr>
          <w:color w:val="000000" w:themeColor="text1"/>
        </w:rPr>
        <w:t>Journal</w:t>
      </w:r>
      <w:proofErr w:type="spellEnd"/>
      <w:r w:rsidR="00FB1DD4" w:rsidRPr="00FB1DD4">
        <w:rPr>
          <w:color w:val="000000" w:themeColor="text1"/>
        </w:rPr>
        <w:t xml:space="preserve"> </w:t>
      </w:r>
      <w:proofErr w:type="spellStart"/>
      <w:r w:rsidR="00FB1DD4" w:rsidRPr="00FB1DD4">
        <w:rPr>
          <w:color w:val="000000" w:themeColor="text1"/>
        </w:rPr>
        <w:t>of</w:t>
      </w:r>
      <w:proofErr w:type="spellEnd"/>
      <w:r w:rsidR="00FB1DD4" w:rsidRPr="00FB1DD4">
        <w:rPr>
          <w:color w:val="000000" w:themeColor="text1"/>
        </w:rPr>
        <w:t xml:space="preserve"> </w:t>
      </w:r>
      <w:proofErr w:type="spellStart"/>
      <w:r w:rsidR="00FB1DD4" w:rsidRPr="00FB1DD4">
        <w:rPr>
          <w:color w:val="000000" w:themeColor="text1"/>
        </w:rPr>
        <w:t>Critical</w:t>
      </w:r>
      <w:proofErr w:type="spellEnd"/>
      <w:r w:rsidR="00FB1DD4" w:rsidRPr="00FB1DD4">
        <w:rPr>
          <w:color w:val="000000" w:themeColor="text1"/>
        </w:rPr>
        <w:t xml:space="preserve"> </w:t>
      </w:r>
      <w:proofErr w:type="spellStart"/>
      <w:r w:rsidR="00FB1DD4" w:rsidRPr="00FB1DD4">
        <w:rPr>
          <w:color w:val="000000" w:themeColor="text1"/>
        </w:rPr>
        <w:t>Pedagogy</w:t>
      </w:r>
      <w:proofErr w:type="spellEnd"/>
      <w:r w:rsidR="00FB1DD4" w:rsidRPr="00FB1DD4">
        <w:rPr>
          <w:color w:val="000000" w:themeColor="text1"/>
        </w:rPr>
        <w:t>. Organizadora do Instituto Internacional de Pedagogia Crítica e Liderança Transformativa, está comprometida com uma comunidade global de educadores transformadores e trabalhadores comunitários envolvidos no amor radical, na justiça social e na localização do poder dentro de contextos sociais e culturais.</w:t>
      </w:r>
    </w:p>
    <w:p w:rsidR="008E4F14" w:rsidRDefault="00102263" w:rsidP="008E4F14">
      <w:pPr>
        <w:pStyle w:val="NormalWeb"/>
        <w:shd w:val="clear" w:color="auto" w:fill="FFFFFF"/>
        <w:spacing w:after="180"/>
        <w:rPr>
          <w:color w:val="000000" w:themeColor="text1"/>
        </w:rPr>
      </w:pPr>
      <w:r w:rsidRPr="00102263">
        <w:rPr>
          <w:color w:val="000000" w:themeColor="text1"/>
        </w:rPr>
        <w:t xml:space="preserve">Eric </w:t>
      </w:r>
      <w:proofErr w:type="spellStart"/>
      <w:r w:rsidRPr="00102263">
        <w:rPr>
          <w:color w:val="000000" w:themeColor="text1"/>
        </w:rPr>
        <w:t>Roffes</w:t>
      </w:r>
      <w:proofErr w:type="spellEnd"/>
      <w:r w:rsidR="00CF4127">
        <w:rPr>
          <w:color w:val="000000" w:themeColor="text1"/>
        </w:rPr>
        <w:t xml:space="preserve"> autor do capitulo que vou falar</w:t>
      </w:r>
      <w:r w:rsidRPr="00102263">
        <w:rPr>
          <w:color w:val="000000" w:themeColor="text1"/>
        </w:rPr>
        <w:t xml:space="preserve"> é um professor homossexual e um ativista de reformas educativas de meia idade que vive no 1º bairro homossexual em São Francisco, considerada a primeira cidade ho</w:t>
      </w:r>
      <w:r w:rsidR="00CF4127">
        <w:rPr>
          <w:color w:val="000000" w:themeColor="text1"/>
        </w:rPr>
        <w:t xml:space="preserve">mossexual dos Estados Unidos. </w:t>
      </w:r>
      <w:r w:rsidR="00CF4127" w:rsidRPr="00102263">
        <w:rPr>
          <w:color w:val="000000" w:themeColor="text1"/>
        </w:rPr>
        <w:t>Defende</w:t>
      </w:r>
      <w:r w:rsidRPr="00102263">
        <w:rPr>
          <w:color w:val="000000" w:themeColor="text1"/>
        </w:rPr>
        <w:t xml:space="preserve"> a liberação dos homossexuais, argumentando que as culturas </w:t>
      </w:r>
      <w:proofErr w:type="spellStart"/>
      <w:r w:rsidRPr="00102263">
        <w:rPr>
          <w:color w:val="000000" w:themeColor="text1"/>
        </w:rPr>
        <w:t>queer</w:t>
      </w:r>
      <w:proofErr w:type="spellEnd"/>
      <w:r w:rsidRPr="00102263">
        <w:rPr>
          <w:color w:val="000000" w:themeColor="text1"/>
        </w:rPr>
        <w:t xml:space="preserve"> têm muito a ensinar à cultura americana em relação ao sexo,</w:t>
      </w:r>
      <w:r>
        <w:rPr>
          <w:color w:val="000000" w:themeColor="text1"/>
        </w:rPr>
        <w:t xml:space="preserve"> género e relações equitativas. </w:t>
      </w:r>
      <w:r w:rsidRPr="00102263">
        <w:rPr>
          <w:color w:val="000000" w:themeColor="text1"/>
        </w:rPr>
        <w:t xml:space="preserve">Anseia por uma comunidade de professores que apliquem a classe, género, raça e políticas sexuais, não apenas no ensino, mas, também, na vida quotidiana. “ Não estou interessado na agenda dos direitos </w:t>
      </w:r>
      <w:proofErr w:type="gramStart"/>
      <w:r w:rsidRPr="00102263">
        <w:rPr>
          <w:color w:val="000000" w:themeColor="text1"/>
        </w:rPr>
        <w:t>gays</w:t>
      </w:r>
      <w:proofErr w:type="gramEnd"/>
      <w:r w:rsidRPr="00102263">
        <w:rPr>
          <w:color w:val="000000" w:themeColor="text1"/>
        </w:rPr>
        <w:t>, que argumenta que as lésbicas e os homossexuais são iguais aos heterossexuais, e como tal, merecem</w:t>
      </w:r>
      <w:r w:rsidR="00CF4127">
        <w:rPr>
          <w:color w:val="000000" w:themeColor="text1"/>
        </w:rPr>
        <w:t xml:space="preserve"> ter direitos iguais.”</w:t>
      </w:r>
      <w:sdt>
        <w:sdtPr>
          <w:rPr>
            <w:color w:val="000000" w:themeColor="text1"/>
          </w:rPr>
          <w:id w:val="1927694718"/>
          <w:citation/>
        </w:sdtPr>
        <w:sdtEndPr/>
        <w:sdtContent>
          <w:r w:rsidR="00CF4127">
            <w:rPr>
              <w:color w:val="000000" w:themeColor="text1"/>
            </w:rPr>
            <w:fldChar w:fldCharType="begin"/>
          </w:r>
          <w:r w:rsidR="00CF4127">
            <w:rPr>
              <w:color w:val="000000"/>
              <w:szCs w:val="20"/>
              <w:bdr w:val="none" w:sz="0" w:space="0" w:color="auto" w:frame="1"/>
            </w:rPr>
            <w:instrText xml:space="preserve"> CITATION Rof07 \l 2070 </w:instrText>
          </w:r>
          <w:r w:rsidR="00CF4127">
            <w:rPr>
              <w:color w:val="000000" w:themeColor="text1"/>
            </w:rPr>
            <w:fldChar w:fldCharType="separate"/>
          </w:r>
          <w:r w:rsidR="00CF4127">
            <w:rPr>
              <w:noProof/>
              <w:color w:val="000000"/>
              <w:szCs w:val="20"/>
              <w:bdr w:val="none" w:sz="0" w:space="0" w:color="auto" w:frame="1"/>
            </w:rPr>
            <w:t xml:space="preserve"> </w:t>
          </w:r>
          <w:r w:rsidR="00CF4127" w:rsidRPr="00CF4127">
            <w:rPr>
              <w:noProof/>
              <w:color w:val="000000"/>
              <w:szCs w:val="20"/>
              <w:bdr w:val="none" w:sz="0" w:space="0" w:color="auto" w:frame="1"/>
            </w:rPr>
            <w:t>(Roffes, 2007)</w:t>
          </w:r>
          <w:r w:rsidR="00CF4127">
            <w:rPr>
              <w:color w:val="000000" w:themeColor="text1"/>
            </w:rPr>
            <w:fldChar w:fldCharType="end"/>
          </w:r>
        </w:sdtContent>
      </w:sdt>
      <w:r>
        <w:rPr>
          <w:color w:val="000000" w:themeColor="text1"/>
        </w:rPr>
        <w:t>.</w:t>
      </w:r>
      <w:r w:rsidRPr="00102263">
        <w:rPr>
          <w:color w:val="000000" w:themeColor="text1"/>
        </w:rPr>
        <w:t xml:space="preserve"> Tem como principal objetivo dar a possibilidade ao professor homossexual de agir conforme a sua identidade e, através disso, desenvolver um papel transformador na ed</w:t>
      </w:r>
      <w:r w:rsidR="008E4F14">
        <w:rPr>
          <w:color w:val="000000" w:themeColor="text1"/>
        </w:rPr>
        <w:t>ucação e na sociedade.</w:t>
      </w:r>
    </w:p>
    <w:p w:rsidR="008E4F14" w:rsidRDefault="008E4F14" w:rsidP="008E4F14">
      <w:pPr>
        <w:pStyle w:val="NormalWeb"/>
        <w:shd w:val="clear" w:color="auto" w:fill="FFFFFF"/>
        <w:spacing w:after="180"/>
        <w:rPr>
          <w:color w:val="000000" w:themeColor="text1"/>
        </w:rPr>
      </w:pPr>
    </w:p>
    <w:p w:rsidR="008E4F14" w:rsidRPr="00FB1DD4" w:rsidRDefault="008E4F14" w:rsidP="00FB413A">
      <w:pPr>
        <w:spacing w:after="0" w:line="240" w:lineRule="auto"/>
        <w:rPr>
          <w:rFonts w:ascii="Times New Roman" w:eastAsia="Times New Roman" w:hAnsi="Times New Roman" w:cs="Times New Roman"/>
          <w:b/>
          <w:vanish/>
          <w:color w:val="000000" w:themeColor="text1"/>
          <w:sz w:val="24"/>
          <w:szCs w:val="24"/>
          <w:lang w:eastAsia="pt-PT"/>
        </w:rPr>
      </w:pPr>
    </w:p>
    <w:p w:rsidR="00FB413A" w:rsidRPr="00FB1DD4" w:rsidRDefault="00FB413A" w:rsidP="00274885">
      <w:pPr>
        <w:spacing w:after="0" w:line="240" w:lineRule="auto"/>
        <w:rPr>
          <w:rFonts w:ascii="Times New Roman" w:eastAsia="Times New Roman" w:hAnsi="Times New Roman" w:cs="Times New Roman"/>
          <w:b/>
          <w:vanish/>
          <w:color w:val="000000" w:themeColor="text1"/>
          <w:sz w:val="24"/>
          <w:szCs w:val="24"/>
          <w:lang w:eastAsia="pt-PT"/>
        </w:rPr>
      </w:pPr>
    </w:p>
    <w:p w:rsidR="00FB413A" w:rsidRPr="00FB1DD4" w:rsidRDefault="00FB413A" w:rsidP="00274885">
      <w:pPr>
        <w:spacing w:after="0" w:line="240" w:lineRule="auto"/>
        <w:rPr>
          <w:rFonts w:ascii="Times New Roman" w:eastAsia="Times New Roman" w:hAnsi="Times New Roman" w:cs="Times New Roman"/>
          <w:b/>
          <w:vanish/>
          <w:color w:val="000000" w:themeColor="text1"/>
          <w:sz w:val="24"/>
          <w:szCs w:val="24"/>
          <w:lang w:eastAsia="pt-PT"/>
        </w:rPr>
      </w:pPr>
    </w:p>
    <w:p w:rsidR="00FB1DD4" w:rsidRDefault="008E4F14" w:rsidP="00FB1DD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Resumo </w:t>
      </w:r>
      <w:r w:rsidR="00F7108E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do capítulo:   </w:t>
      </w:r>
    </w:p>
    <w:p w:rsidR="00FB1DD4" w:rsidRPr="004C7464" w:rsidRDefault="00FB1DD4" w:rsidP="00FB1DD4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C7464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Transgressão e o corpo localizado: Género, Sexo e o Professor Homossexual </w:t>
      </w:r>
    </w:p>
    <w:p w:rsidR="00FB1DD4" w:rsidRPr="00FB1DD4" w:rsidRDefault="00FB1DD4" w:rsidP="00FB1DD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DD4">
        <w:rPr>
          <w:rFonts w:ascii="Times New Roman" w:hAnsi="Times New Roman" w:cs="Times New Roman"/>
          <w:color w:val="000000" w:themeColor="text1"/>
          <w:sz w:val="24"/>
          <w:szCs w:val="24"/>
        </w:rPr>
        <w:t>Este capítulo relata a história de um professor homossexual</w:t>
      </w:r>
      <w:r w:rsidR="008D718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B1D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7183" w:rsidRPr="00FB1D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Eric </w:t>
      </w:r>
      <w:proofErr w:type="spellStart"/>
      <w:r w:rsidR="008D7183" w:rsidRPr="00FB1DD4">
        <w:rPr>
          <w:rFonts w:ascii="Times New Roman" w:hAnsi="Times New Roman" w:cs="Times New Roman"/>
          <w:color w:val="000000" w:themeColor="text1"/>
          <w:sz w:val="24"/>
          <w:szCs w:val="24"/>
        </w:rPr>
        <w:t>Roffes</w:t>
      </w:r>
      <w:proofErr w:type="spellEnd"/>
      <w:r w:rsidR="008D7183" w:rsidRPr="00FB1D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7183">
        <w:rPr>
          <w:rFonts w:ascii="Times New Roman" w:hAnsi="Times New Roman" w:cs="Times New Roman"/>
          <w:color w:val="000000" w:themeColor="text1"/>
          <w:sz w:val="24"/>
          <w:szCs w:val="24"/>
        </w:rPr>
        <w:t>que é</w:t>
      </w:r>
      <w:r w:rsidR="008D7183" w:rsidRPr="00FB1D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 ativista de reformas educativas de meia-idade que vive no 1º bairro homossexual em São Francisco, considerada a primeira cidade homossexual dos Estados Unidos. </w:t>
      </w:r>
      <w:r w:rsidR="008D71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 um professor que defende </w:t>
      </w:r>
      <w:r w:rsidRPr="00FB1DD4">
        <w:rPr>
          <w:rFonts w:ascii="Times New Roman" w:hAnsi="Times New Roman" w:cs="Times New Roman"/>
          <w:color w:val="000000" w:themeColor="text1"/>
          <w:sz w:val="24"/>
          <w:szCs w:val="24"/>
        </w:rPr>
        <w:t>os direit</w:t>
      </w:r>
      <w:r w:rsidR="008D7183">
        <w:rPr>
          <w:rFonts w:ascii="Times New Roman" w:hAnsi="Times New Roman" w:cs="Times New Roman"/>
          <w:color w:val="000000" w:themeColor="text1"/>
          <w:sz w:val="24"/>
          <w:szCs w:val="24"/>
        </w:rPr>
        <w:t>os homossexuais e a igualdade,</w:t>
      </w:r>
      <w:r w:rsidRPr="00FB1D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luta pela liberdade sexual e tem como objetivo mostrar como os homossexuais são representados no discurso </w:t>
      </w:r>
      <w:r w:rsidR="008D7183" w:rsidRPr="00FB1DD4">
        <w:rPr>
          <w:rFonts w:ascii="Times New Roman" w:hAnsi="Times New Roman" w:cs="Times New Roman"/>
          <w:color w:val="000000" w:themeColor="text1"/>
          <w:sz w:val="24"/>
          <w:szCs w:val="24"/>
        </w:rPr>
        <w:t>público</w:t>
      </w:r>
      <w:r w:rsidRPr="00FB1D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D7183" w:rsidRPr="00FB1DD4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FB1DD4">
        <w:rPr>
          <w:rFonts w:ascii="Times New Roman" w:hAnsi="Times New Roman" w:cs="Times New Roman"/>
          <w:color w:val="000000" w:themeColor="text1"/>
          <w:sz w:val="24"/>
          <w:szCs w:val="24"/>
        </w:rPr>
        <w:t>efende</w:t>
      </w:r>
      <w:r w:rsidR="008D7183">
        <w:rPr>
          <w:rFonts w:ascii="Times New Roman" w:hAnsi="Times New Roman" w:cs="Times New Roman"/>
          <w:color w:val="000000" w:themeColor="text1"/>
          <w:sz w:val="24"/>
          <w:szCs w:val="24"/>
        </w:rPr>
        <w:t>, também,</w:t>
      </w:r>
      <w:r w:rsidRPr="00FB1D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liberação dos homossexuais, argumentando que as culturas </w:t>
      </w:r>
      <w:proofErr w:type="spellStart"/>
      <w:r w:rsidRPr="00FB1DD4">
        <w:rPr>
          <w:rFonts w:ascii="Times New Roman" w:hAnsi="Times New Roman" w:cs="Times New Roman"/>
          <w:color w:val="000000" w:themeColor="text1"/>
          <w:sz w:val="24"/>
          <w:szCs w:val="24"/>
        </w:rPr>
        <w:t>queer</w:t>
      </w:r>
      <w:proofErr w:type="spellEnd"/>
      <w:r w:rsidRPr="00FB1D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têm muito a ensinar à cultura americana em relação ao sexo, género e relações equitativas. </w:t>
      </w:r>
      <w:r w:rsidR="008D7183" w:rsidRPr="00FB1DD4">
        <w:rPr>
          <w:rFonts w:ascii="Times New Roman" w:hAnsi="Times New Roman" w:cs="Times New Roman"/>
          <w:color w:val="000000" w:themeColor="text1"/>
          <w:sz w:val="24"/>
          <w:szCs w:val="24"/>
        </w:rPr>
        <w:t>Almeja</w:t>
      </w:r>
      <w:r w:rsidRPr="00FB1D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 uma comunidade de professores que apliquem a classe, </w:t>
      </w:r>
      <w:r w:rsidR="008D71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Pr="00FB1DD4">
        <w:rPr>
          <w:rFonts w:ascii="Times New Roman" w:hAnsi="Times New Roman" w:cs="Times New Roman"/>
          <w:color w:val="000000" w:themeColor="text1"/>
          <w:sz w:val="24"/>
          <w:szCs w:val="24"/>
        </w:rPr>
        <w:t>género,</w:t>
      </w:r>
      <w:r w:rsidR="00FE3B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="008D7183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FB1D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raça e</w:t>
      </w:r>
      <w:r w:rsidR="008D71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</w:t>
      </w:r>
      <w:r w:rsidRPr="00FB1D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políticas sexuais, não apenas no ensino, mas, também, na vida quotidiana. Eric não pretende expor as suas circunstâncias, mas, acredita que outros professores com diferentes identidades encarem desafios semelhantes</w:t>
      </w:r>
      <w:r w:rsidR="008D71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ao que ele enfrenta.</w:t>
      </w:r>
    </w:p>
    <w:p w:rsidR="00FB1DD4" w:rsidRPr="00FB1DD4" w:rsidRDefault="00FB1DD4" w:rsidP="00FB1DD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DD4">
        <w:rPr>
          <w:rFonts w:ascii="Times New Roman" w:hAnsi="Times New Roman" w:cs="Times New Roman"/>
          <w:color w:val="000000" w:themeColor="text1"/>
          <w:sz w:val="24"/>
          <w:szCs w:val="24"/>
        </w:rPr>
        <w:t>Tem como principal objetivo dar a possibilidade ao professor homossexual de</w:t>
      </w:r>
      <w:r w:rsidR="008D71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agir conforme a sua identidade, não se escondendo </w:t>
      </w:r>
      <w:r w:rsidRPr="00FB1DD4">
        <w:rPr>
          <w:rFonts w:ascii="Times New Roman" w:hAnsi="Times New Roman" w:cs="Times New Roman"/>
          <w:color w:val="000000" w:themeColor="text1"/>
          <w:sz w:val="24"/>
          <w:szCs w:val="24"/>
        </w:rPr>
        <w:t>e, através disso, desenvolver um papel transformador na educação e na sociedade.</w:t>
      </w:r>
      <w:r w:rsidR="008D71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Mudar mentalidades.</w:t>
      </w:r>
    </w:p>
    <w:p w:rsidR="00FB1DD4" w:rsidRPr="00FB1DD4" w:rsidRDefault="00FB1DD4" w:rsidP="00FB1DD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DD4">
        <w:rPr>
          <w:rFonts w:ascii="Times New Roman" w:hAnsi="Times New Roman" w:cs="Times New Roman"/>
          <w:color w:val="000000" w:themeColor="text1"/>
          <w:sz w:val="24"/>
          <w:szCs w:val="24"/>
        </w:rPr>
        <w:t>O discurso dos Professo</w:t>
      </w:r>
      <w:r w:rsidR="008D71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 Homossexuais demonstra que quando estes </w:t>
      </w:r>
      <w:r w:rsidRPr="00FB1DD4">
        <w:rPr>
          <w:rFonts w:ascii="Times New Roman" w:hAnsi="Times New Roman" w:cs="Times New Roman"/>
          <w:color w:val="000000" w:themeColor="text1"/>
          <w:sz w:val="24"/>
          <w:szCs w:val="24"/>
        </w:rPr>
        <w:t>se encontram em público são forçados a agir de acordo com uma ident</w:t>
      </w:r>
      <w:r w:rsidR="008D71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idade sexual que não é a deles. </w:t>
      </w:r>
      <w:r w:rsidRPr="00FB1DD4">
        <w:rPr>
          <w:rFonts w:ascii="Times New Roman" w:hAnsi="Times New Roman" w:cs="Times New Roman"/>
          <w:color w:val="000000" w:themeColor="text1"/>
          <w:sz w:val="24"/>
          <w:szCs w:val="24"/>
        </w:rPr>
        <w:t>Todos esperam alcançar um dia o respeito e a ac</w:t>
      </w:r>
      <w:r w:rsidR="008D7183">
        <w:rPr>
          <w:rFonts w:ascii="Times New Roman" w:hAnsi="Times New Roman" w:cs="Times New Roman"/>
          <w:color w:val="000000" w:themeColor="text1"/>
          <w:sz w:val="24"/>
          <w:szCs w:val="24"/>
        </w:rPr>
        <w:t>eitação por parte da sociedade. Existe</w:t>
      </w:r>
      <w:r w:rsidR="004C7464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8D71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Pr="00FB1D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inda muitos alunos heterossexuais e </w:t>
      </w:r>
      <w:r w:rsidR="004C74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até </w:t>
      </w:r>
      <w:r w:rsidRPr="00FB1D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docentes universitários </w:t>
      </w:r>
      <w:r w:rsidR="004C74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</w:t>
      </w:r>
      <w:r w:rsidRPr="00FB1DD4">
        <w:rPr>
          <w:rFonts w:ascii="Times New Roman" w:hAnsi="Times New Roman" w:cs="Times New Roman"/>
          <w:color w:val="000000" w:themeColor="text1"/>
          <w:sz w:val="24"/>
          <w:szCs w:val="24"/>
        </w:rPr>
        <w:t>continuam a considerar o sexo entre homossexuais</w:t>
      </w:r>
      <w:r w:rsidR="004C74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 ato repugnante.</w:t>
      </w:r>
      <w:r w:rsidRPr="00FB1D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B1DD4" w:rsidRPr="00FB1DD4" w:rsidRDefault="00FB1DD4" w:rsidP="00FB1DD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D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Eric </w:t>
      </w:r>
      <w:proofErr w:type="spellStart"/>
      <w:r w:rsidRPr="00FB1DD4">
        <w:rPr>
          <w:rFonts w:ascii="Times New Roman" w:hAnsi="Times New Roman" w:cs="Times New Roman"/>
          <w:color w:val="000000" w:themeColor="text1"/>
          <w:sz w:val="24"/>
          <w:szCs w:val="24"/>
        </w:rPr>
        <w:t>Roffes</w:t>
      </w:r>
      <w:proofErr w:type="spellEnd"/>
      <w:r w:rsidRPr="00FB1D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fala um pouco da sua experiência quando tenta </w:t>
      </w:r>
      <w:r w:rsidR="004C7464" w:rsidRPr="00FB1DD4">
        <w:rPr>
          <w:rFonts w:ascii="Times New Roman" w:hAnsi="Times New Roman" w:cs="Times New Roman"/>
          <w:color w:val="000000" w:themeColor="text1"/>
          <w:sz w:val="24"/>
          <w:szCs w:val="24"/>
        </w:rPr>
        <w:t>camu</w:t>
      </w:r>
      <w:r w:rsidR="004C7464">
        <w:rPr>
          <w:rFonts w:ascii="Times New Roman" w:hAnsi="Times New Roman" w:cs="Times New Roman"/>
          <w:color w:val="000000" w:themeColor="text1"/>
          <w:sz w:val="24"/>
          <w:szCs w:val="24"/>
        </w:rPr>
        <w:t>flar</w:t>
      </w:r>
      <w:r w:rsidR="008D71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sua identidade sexual. E</w:t>
      </w:r>
      <w:r w:rsidRPr="00FB1D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é </w:t>
      </w:r>
      <w:r w:rsidR="004C7464" w:rsidRPr="00FB1DD4">
        <w:rPr>
          <w:rFonts w:ascii="Times New Roman" w:hAnsi="Times New Roman" w:cs="Times New Roman"/>
          <w:color w:val="000000" w:themeColor="text1"/>
          <w:sz w:val="24"/>
          <w:szCs w:val="24"/>
        </w:rPr>
        <w:t>evidente</w:t>
      </w:r>
      <w:r w:rsidRPr="00FB1D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quanto é constrangedor para alguém</w:t>
      </w:r>
      <w:r w:rsidR="004C74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não conseguir andar livremente. Ser</w:t>
      </w:r>
      <w:r w:rsidRPr="00FB1D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livre do precon</w:t>
      </w:r>
      <w:r w:rsidR="004C7464">
        <w:rPr>
          <w:rFonts w:ascii="Times New Roman" w:hAnsi="Times New Roman" w:cs="Times New Roman"/>
          <w:color w:val="000000" w:themeColor="text1"/>
          <w:sz w:val="24"/>
          <w:szCs w:val="24"/>
        </w:rPr>
        <w:t>ceito e</w:t>
      </w:r>
      <w:r w:rsidRPr="00FB1D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tentar seguir um ideal que não é o se</w:t>
      </w:r>
      <w:r w:rsidR="004C7464">
        <w:rPr>
          <w:rFonts w:ascii="Times New Roman" w:hAnsi="Times New Roman" w:cs="Times New Roman"/>
          <w:color w:val="000000" w:themeColor="text1"/>
          <w:sz w:val="24"/>
          <w:szCs w:val="24"/>
        </w:rPr>
        <w:t>u, são tarefas “relativamente” complicadas.</w:t>
      </w:r>
      <w:r w:rsidRPr="00FB1D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final de contas, estão a </w:t>
      </w:r>
      <w:r w:rsidR="004C74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demonstrar </w:t>
      </w:r>
      <w:r w:rsidRPr="00FB1DD4">
        <w:rPr>
          <w:rFonts w:ascii="Times New Roman" w:hAnsi="Times New Roman" w:cs="Times New Roman"/>
          <w:color w:val="000000" w:themeColor="text1"/>
          <w:sz w:val="24"/>
          <w:szCs w:val="24"/>
        </w:rPr>
        <w:t>ser outra pessoa quando saem da sua zona de conforto e se defrontam com o público.</w:t>
      </w:r>
    </w:p>
    <w:p w:rsidR="00FB1DD4" w:rsidRPr="00FB1DD4" w:rsidRDefault="00FB1DD4" w:rsidP="00FB1DD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DD4">
        <w:rPr>
          <w:rFonts w:ascii="Times New Roman" w:hAnsi="Times New Roman" w:cs="Times New Roman"/>
          <w:color w:val="000000" w:themeColor="text1"/>
          <w:sz w:val="24"/>
          <w:szCs w:val="24"/>
        </w:rPr>
        <w:t>O ativista, quando começou a lecionar na universidade, descobriu que a energia que projeta tem uma grande influência na reação dos alunos. Estes começaram a sentir-se confusos com as mensagens e os sinais que eram transmitidos.</w:t>
      </w:r>
    </w:p>
    <w:p w:rsidR="00FB1DD4" w:rsidRPr="00FB1DD4" w:rsidRDefault="00FB1DD4" w:rsidP="00FB1DD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D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modo a combater esta situação, </w:t>
      </w:r>
      <w:proofErr w:type="spellStart"/>
      <w:r w:rsidRPr="00FB1DD4">
        <w:rPr>
          <w:rFonts w:ascii="Times New Roman" w:hAnsi="Times New Roman" w:cs="Times New Roman"/>
          <w:color w:val="000000" w:themeColor="text1"/>
          <w:sz w:val="24"/>
          <w:szCs w:val="24"/>
        </w:rPr>
        <w:t>Roffes</w:t>
      </w:r>
      <w:proofErr w:type="spellEnd"/>
      <w:r w:rsidRPr="00FB1DD4">
        <w:rPr>
          <w:rFonts w:ascii="Times New Roman" w:hAnsi="Times New Roman" w:cs="Times New Roman"/>
          <w:color w:val="000000" w:themeColor="text1"/>
          <w:sz w:val="24"/>
          <w:szCs w:val="24"/>
        </w:rPr>
        <w:t>, levou em consideração a sua experiência que teve em diversos eventos que o obrigavam a recorrer a diferentes masculinidades.</w:t>
      </w:r>
    </w:p>
    <w:p w:rsidR="008E4F14" w:rsidRDefault="00FB1DD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1D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professores homossexuais encontram-se perante 2 opções: ou têm um amante e representam um casal do estilo </w:t>
      </w:r>
      <w:r w:rsidR="004C7464">
        <w:rPr>
          <w:rFonts w:ascii="Times New Roman" w:hAnsi="Times New Roman" w:cs="Times New Roman"/>
          <w:color w:val="000000" w:themeColor="text1"/>
          <w:sz w:val="24"/>
          <w:szCs w:val="24"/>
        </w:rPr>
        <w:t>hétero-</w:t>
      </w:r>
      <w:r w:rsidRPr="00FB1DD4">
        <w:rPr>
          <w:rFonts w:ascii="Times New Roman" w:hAnsi="Times New Roman" w:cs="Times New Roman"/>
          <w:color w:val="000000" w:themeColor="text1"/>
          <w:sz w:val="24"/>
          <w:szCs w:val="24"/>
        </w:rPr>
        <w:t>normativo ou negam o seu estereótipo de homossexuais. Por exemplo, Eric não esconde a sua relação com o amante perante os alunos, reage de forma consciente, tentando não se previr de nada, mas, respeitando sempre a presença dos alunos. Este artigo frisa os sacrifícios que muitos professores homossexuais têm feito e as implicações que estes têm na educação e na transformação social.</w:t>
      </w:r>
    </w:p>
    <w:p w:rsidR="00274885" w:rsidRPr="008E4F14" w:rsidRDefault="002748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1A93">
        <w:rPr>
          <w:rFonts w:ascii="Times New Roman" w:hAnsi="Times New Roman" w:cs="Times New Roman"/>
          <w:b/>
          <w:color w:val="000000" w:themeColor="text1"/>
          <w:sz w:val="28"/>
          <w:szCs w:val="24"/>
        </w:rPr>
        <w:lastRenderedPageBreak/>
        <w:t xml:space="preserve">Reflexão Crítica </w:t>
      </w:r>
    </w:p>
    <w:p w:rsidR="00E71454" w:rsidRDefault="00972F2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7ED8">
        <w:rPr>
          <w:rFonts w:ascii="Times New Roman" w:hAnsi="Times New Roman" w:cs="Times New Roman"/>
          <w:color w:val="000000" w:themeColor="text1"/>
          <w:sz w:val="24"/>
          <w:szCs w:val="24"/>
        </w:rPr>
        <w:t>Relativamente a parte que li e interpretei</w:t>
      </w:r>
      <w:r w:rsidR="008A7ED8" w:rsidRPr="008A7E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posso afirmar</w:t>
      </w:r>
      <w:r w:rsidR="008A7E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</w:t>
      </w:r>
      <w:r w:rsidR="004C74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igualdade entre homossexuais e heterossexuais é algo, indiscutível. </w:t>
      </w:r>
    </w:p>
    <w:p w:rsidR="00102263" w:rsidRDefault="008E4F1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Ser professor não é fácil: ser responsável por pessoas ainda em formação, faz do professor um exemplo a seguir. E o que acontece quando um professor é </w:t>
      </w:r>
      <w:proofErr w:type="gramStart"/>
      <w:r w:rsidRPr="00102263">
        <w:rPr>
          <w:rFonts w:ascii="Times New Roman" w:hAnsi="Times New Roman" w:cs="Times New Roman"/>
          <w:color w:val="000000" w:themeColor="text1"/>
          <w:sz w:val="24"/>
          <w:szCs w:val="24"/>
        </w:rPr>
        <w:t>gay</w:t>
      </w:r>
      <w:proofErr w:type="gramEnd"/>
      <w:r w:rsidRPr="00102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numa sociedade discriminatória? </w:t>
      </w:r>
      <w:r w:rsidR="004C7464">
        <w:rPr>
          <w:rFonts w:ascii="Times New Roman" w:hAnsi="Times New Roman" w:cs="Times New Roman"/>
          <w:color w:val="000000" w:themeColor="text1"/>
          <w:sz w:val="24"/>
          <w:szCs w:val="24"/>
        </w:rPr>
        <w:t>A luta destes professores homossexuais já dura há demasiado tempo, ter que lutar para serem aceites como profissionais homossexuais, como professores homossexuais é algo que não devia ser necessário.</w:t>
      </w:r>
      <w:r w:rsidRPr="008E4F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02263" w:rsidRPr="00102263" w:rsidRDefault="00102263" w:rsidP="001022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O não falar de sexo constitui, segundo Eric, um controlo social. Os homens têm de ter características de homens e as mulheres características de mulheres. Contudo, assim estamos a formar adultos frustrados com o medo das </w:t>
      </w:r>
      <w:r w:rsidR="008E4F14" w:rsidRPr="00102263">
        <w:rPr>
          <w:rFonts w:ascii="Times New Roman" w:hAnsi="Times New Roman" w:cs="Times New Roman"/>
          <w:color w:val="000000" w:themeColor="text1"/>
          <w:sz w:val="24"/>
          <w:szCs w:val="24"/>
        </w:rPr>
        <w:t>perspetivas</w:t>
      </w:r>
      <w:r w:rsidRPr="00102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dos outros, </w:t>
      </w:r>
      <w:r w:rsidR="008E4F14" w:rsidRPr="00102263">
        <w:rPr>
          <w:rFonts w:ascii="Times New Roman" w:hAnsi="Times New Roman" w:cs="Times New Roman"/>
          <w:color w:val="000000" w:themeColor="text1"/>
          <w:sz w:val="24"/>
          <w:szCs w:val="24"/>
        </w:rPr>
        <w:t>perspetivas</w:t>
      </w:r>
      <w:r w:rsidRPr="00102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até podem levar ao despedimento de certos cargos, caso que aconteceu a Eric, logo depois de se ter afirmado, o que para nós constituiu um atentado aos direitos humanos e de liberdade de expressão. </w:t>
      </w:r>
    </w:p>
    <w:p w:rsidR="00102263" w:rsidRPr="00102263" w:rsidRDefault="00102263" w:rsidP="001022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8E4F14">
        <w:rPr>
          <w:rFonts w:ascii="Times New Roman" w:hAnsi="Times New Roman" w:cs="Times New Roman"/>
          <w:color w:val="000000" w:themeColor="text1"/>
          <w:sz w:val="24"/>
          <w:szCs w:val="24"/>
        </w:rPr>
        <w:t>É claro que Eric não deve</w:t>
      </w:r>
      <w:r w:rsidRPr="00102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 vestido de cabedal para as aulas, ou falar com uma voz demasiado afemin</w:t>
      </w:r>
      <w:r w:rsidR="008E4F14">
        <w:rPr>
          <w:rFonts w:ascii="Times New Roman" w:hAnsi="Times New Roman" w:cs="Times New Roman"/>
          <w:color w:val="000000" w:themeColor="text1"/>
          <w:sz w:val="24"/>
          <w:szCs w:val="24"/>
        </w:rPr>
        <w:t>ada, pois encontra-se</w:t>
      </w:r>
      <w:r w:rsidRPr="00102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num local de trabalho onde as relações com o nosso público não são pessoais. A ideia é chegar a um bom censo. Fora disso, penso que ele não deve ser alvo de discriminação somente por gostar de homens. Isso faz-nos pensar que a escola deva educar para a diversidade e não para estigmatismos. </w:t>
      </w:r>
    </w:p>
    <w:p w:rsidR="00102263" w:rsidRPr="00102263" w:rsidRDefault="00102263" w:rsidP="001022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Não podemos esquecer que a universidade ainda é um local de formação e educação. Educação essa que deve passar por demonstrar e dar visibilidade ao conceito de diversidade que existe tanto no campus como no mundo em geral e aumentar a consciência da população educativa para tais factos. </w:t>
      </w:r>
    </w:p>
    <w:p w:rsidR="007B3E6D" w:rsidRPr="008A7ED8" w:rsidRDefault="00102263" w:rsidP="001022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2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Se vivemos numa sociedade democrática que deveria ser tolerante e liberal, onde a singularidade deveria ser respeitada, porque se continua a verificar casos como deste professor que foi “condenado” por se ter assumido publicamente.</w:t>
      </w:r>
    </w:p>
    <w:sectPr w:rsidR="007B3E6D" w:rsidRPr="008A7ED8" w:rsidSect="00863AD3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942" w:rsidRDefault="008B7942" w:rsidP="00642595">
      <w:pPr>
        <w:spacing w:after="0" w:line="240" w:lineRule="auto"/>
      </w:pPr>
      <w:r>
        <w:separator/>
      </w:r>
    </w:p>
  </w:endnote>
  <w:endnote w:type="continuationSeparator" w:id="0">
    <w:p w:rsidR="008B7942" w:rsidRDefault="008B7942" w:rsidP="00642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495" w:rsidRDefault="009B6495" w:rsidP="00642595">
    <w:pPr>
      <w:pStyle w:val="Rodap"/>
      <w:jc w:val="center"/>
    </w:pPr>
    <w:r>
      <w:t>Braga, 31 de maio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942" w:rsidRDefault="008B7942" w:rsidP="00642595">
      <w:pPr>
        <w:spacing w:after="0" w:line="240" w:lineRule="auto"/>
      </w:pPr>
      <w:r>
        <w:separator/>
      </w:r>
    </w:p>
  </w:footnote>
  <w:footnote w:type="continuationSeparator" w:id="0">
    <w:p w:rsidR="008B7942" w:rsidRDefault="008B7942" w:rsidP="006425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C29"/>
    <w:rsid w:val="000033C7"/>
    <w:rsid w:val="00034AE0"/>
    <w:rsid w:val="00037C7D"/>
    <w:rsid w:val="000602BA"/>
    <w:rsid w:val="00072789"/>
    <w:rsid w:val="00096BB6"/>
    <w:rsid w:val="000D6AFA"/>
    <w:rsid w:val="00102263"/>
    <w:rsid w:val="00114A55"/>
    <w:rsid w:val="00140F06"/>
    <w:rsid w:val="001A4BFD"/>
    <w:rsid w:val="001B2730"/>
    <w:rsid w:val="001F1AE9"/>
    <w:rsid w:val="002103EB"/>
    <w:rsid w:val="00227B8D"/>
    <w:rsid w:val="00274885"/>
    <w:rsid w:val="00297742"/>
    <w:rsid w:val="002B6EDB"/>
    <w:rsid w:val="002C7D87"/>
    <w:rsid w:val="0032739F"/>
    <w:rsid w:val="0033785D"/>
    <w:rsid w:val="003939C6"/>
    <w:rsid w:val="003B667A"/>
    <w:rsid w:val="0040712F"/>
    <w:rsid w:val="0041285D"/>
    <w:rsid w:val="00444BD6"/>
    <w:rsid w:val="0048563D"/>
    <w:rsid w:val="004A7668"/>
    <w:rsid w:val="004B4C24"/>
    <w:rsid w:val="004C7464"/>
    <w:rsid w:val="00545C29"/>
    <w:rsid w:val="005642AB"/>
    <w:rsid w:val="005809A2"/>
    <w:rsid w:val="00581A93"/>
    <w:rsid w:val="005C4C17"/>
    <w:rsid w:val="005C6704"/>
    <w:rsid w:val="005D4627"/>
    <w:rsid w:val="00613935"/>
    <w:rsid w:val="00630483"/>
    <w:rsid w:val="00642595"/>
    <w:rsid w:val="00677BF6"/>
    <w:rsid w:val="006B2591"/>
    <w:rsid w:val="0077046F"/>
    <w:rsid w:val="007748E3"/>
    <w:rsid w:val="00792D48"/>
    <w:rsid w:val="007A1CD0"/>
    <w:rsid w:val="007B3E6D"/>
    <w:rsid w:val="007B505A"/>
    <w:rsid w:val="007E531B"/>
    <w:rsid w:val="007F7627"/>
    <w:rsid w:val="00863AD3"/>
    <w:rsid w:val="00866F5E"/>
    <w:rsid w:val="00886439"/>
    <w:rsid w:val="008A62E8"/>
    <w:rsid w:val="008A7ED8"/>
    <w:rsid w:val="008B7942"/>
    <w:rsid w:val="008D7183"/>
    <w:rsid w:val="008E4F14"/>
    <w:rsid w:val="009003F1"/>
    <w:rsid w:val="00972F21"/>
    <w:rsid w:val="009B6495"/>
    <w:rsid w:val="009C1959"/>
    <w:rsid w:val="009D0D06"/>
    <w:rsid w:val="00A2394E"/>
    <w:rsid w:val="00A46ECD"/>
    <w:rsid w:val="00A70E63"/>
    <w:rsid w:val="00A7308B"/>
    <w:rsid w:val="00AD1BF1"/>
    <w:rsid w:val="00AF7D74"/>
    <w:rsid w:val="00B20C3A"/>
    <w:rsid w:val="00B23160"/>
    <w:rsid w:val="00B334EF"/>
    <w:rsid w:val="00B47A18"/>
    <w:rsid w:val="00B71C43"/>
    <w:rsid w:val="00B97F3A"/>
    <w:rsid w:val="00BE27B0"/>
    <w:rsid w:val="00BE3FA3"/>
    <w:rsid w:val="00BE460C"/>
    <w:rsid w:val="00C9039A"/>
    <w:rsid w:val="00CB56F9"/>
    <w:rsid w:val="00CB6240"/>
    <w:rsid w:val="00CB7D00"/>
    <w:rsid w:val="00CC0A4F"/>
    <w:rsid w:val="00CD7945"/>
    <w:rsid w:val="00CF27B3"/>
    <w:rsid w:val="00CF4127"/>
    <w:rsid w:val="00D50CCB"/>
    <w:rsid w:val="00DB3C95"/>
    <w:rsid w:val="00E17F60"/>
    <w:rsid w:val="00E22CDA"/>
    <w:rsid w:val="00E335B0"/>
    <w:rsid w:val="00E37860"/>
    <w:rsid w:val="00E41046"/>
    <w:rsid w:val="00E71454"/>
    <w:rsid w:val="00E74D48"/>
    <w:rsid w:val="00E96BB7"/>
    <w:rsid w:val="00EB6321"/>
    <w:rsid w:val="00EE78D4"/>
    <w:rsid w:val="00F52CC8"/>
    <w:rsid w:val="00F57E21"/>
    <w:rsid w:val="00F7108E"/>
    <w:rsid w:val="00F84795"/>
    <w:rsid w:val="00FA0656"/>
    <w:rsid w:val="00FB1DD4"/>
    <w:rsid w:val="00FB2E30"/>
    <w:rsid w:val="00FB413A"/>
    <w:rsid w:val="00FD27DE"/>
    <w:rsid w:val="00FE3BEE"/>
    <w:rsid w:val="00FE5C21"/>
    <w:rsid w:val="00FF4ACD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F36D52-4B6C-4D22-8457-D840B1034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AD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33785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92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92D4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B413A"/>
    <w:pPr>
      <w:spacing w:after="0" w:line="240" w:lineRule="auto"/>
    </w:pPr>
  </w:style>
  <w:style w:type="character" w:customStyle="1" w:styleId="apple-converted-space">
    <w:name w:val="apple-converted-space"/>
    <w:basedOn w:val="Tipodeletrapredefinidodopargrafo"/>
    <w:rsid w:val="00AF7D74"/>
  </w:style>
  <w:style w:type="paragraph" w:styleId="Cabealho">
    <w:name w:val="header"/>
    <w:basedOn w:val="Normal"/>
    <w:link w:val="CabealhoCarter"/>
    <w:uiPriority w:val="99"/>
    <w:unhideWhenUsed/>
    <w:rsid w:val="006425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42595"/>
  </w:style>
  <w:style w:type="paragraph" w:styleId="Rodap">
    <w:name w:val="footer"/>
    <w:basedOn w:val="Normal"/>
    <w:link w:val="RodapCarter"/>
    <w:uiPriority w:val="99"/>
    <w:unhideWhenUsed/>
    <w:rsid w:val="006425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42595"/>
  </w:style>
  <w:style w:type="paragraph" w:styleId="NormalWeb">
    <w:name w:val="Normal (Web)"/>
    <w:basedOn w:val="Normal"/>
    <w:uiPriority w:val="99"/>
    <w:unhideWhenUsed/>
    <w:rsid w:val="00CD7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notranslate">
    <w:name w:val="notranslate"/>
    <w:basedOn w:val="Tipodeletrapredefinidodopargrafo"/>
    <w:rsid w:val="00CD7945"/>
  </w:style>
  <w:style w:type="character" w:styleId="nfase">
    <w:name w:val="Emphasis"/>
    <w:basedOn w:val="Tipodeletrapredefinidodopargrafo"/>
    <w:uiPriority w:val="20"/>
    <w:qFormat/>
    <w:rsid w:val="00CD79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8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Rof07</b:Tag>
    <b:SourceType>BookSection</b:SourceType>
    <b:Guid>{54EC4018-07FD-4C7D-82E7-2C3795C88EBE}</b:Guid>
    <b:Title>Transgressao e o corpo localizado:genero, sexo e o professor homossexual</b:Title>
    <b:Year>2007</b:Year>
    <b:City>Mangualde</b:City>
    <b:Publisher>Edições Pedago</b:Publisher>
    <b:Author>
      <b:Author>
        <b:NameList>
          <b:Person>
            <b:Last>Roffes</b:Last>
            <b:First>Eric</b:First>
          </b:Person>
        </b:NameList>
      </b:Author>
      <b:BookAuthor>
        <b:NameList>
          <b:Person>
            <b:Last>R.Steinberg</b:Last>
            <b:First>Susan</b:First>
            <b:Middle>Talburt &amp; Shirley</b:Middle>
          </b:Person>
        </b:NameList>
      </b:BookAuthor>
    </b:Author>
    <b:BookTitle>Pensar Queer </b:BookTitle>
    <b:Pages>107-133</b:Pages>
    <b:RefOrder>1</b:RefOrder>
  </b:Source>
</b:Sources>
</file>

<file path=customXml/itemProps1.xml><?xml version="1.0" encoding="utf-8"?>
<ds:datastoreItem xmlns:ds="http://schemas.openxmlformats.org/officeDocument/2006/customXml" ds:itemID="{2E2AC243-E5DD-452D-9E94-5C3FE32EB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1220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Cláudia</dc:creator>
  <cp:keywords/>
  <dc:description/>
  <cp:lastModifiedBy>aluno</cp:lastModifiedBy>
  <cp:revision>2</cp:revision>
  <dcterms:created xsi:type="dcterms:W3CDTF">2017-05-31T09:08:00Z</dcterms:created>
  <dcterms:modified xsi:type="dcterms:W3CDTF">2017-05-31T09:08:00Z</dcterms:modified>
</cp:coreProperties>
</file>